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bCs w:val="0"/>
          <w:i w:val="0"/>
          <w:iCs w:val="0"/>
          <w:caps w:val="0"/>
          <w:color w:val="331919"/>
          <w:spacing w:val="0"/>
          <w:sz w:val="31"/>
          <w:szCs w:val="3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1919"/>
          <w:spacing w:val="0"/>
          <w:sz w:val="31"/>
          <w:szCs w:val="31"/>
          <w:u w:val="none"/>
          <w:shd w:val="clear" w:fill="FFFFFF"/>
        </w:rPr>
        <w:t>【结题通知】运动与健康创新研究中心关于开展2022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1919"/>
          <w:spacing w:val="0"/>
          <w:sz w:val="31"/>
          <w:szCs w:val="31"/>
          <w:u w:val="none"/>
          <w:shd w:val="clear" w:fill="FFFFFF"/>
          <w:lang w:val="en-US" w:eastAsia="zh-CN"/>
        </w:rPr>
        <w:t>年下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31919"/>
          <w:spacing w:val="0"/>
          <w:sz w:val="31"/>
          <w:szCs w:val="31"/>
          <w:u w:val="none"/>
          <w:shd w:val="clear" w:fill="FFFFFF"/>
        </w:rPr>
        <w:t>半年在研课题结题验收工作的通知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both"/>
        <w:rPr>
          <w:rFonts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各位项目负责人：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根据《运动与健康创新研究中心项目管理办法》要求，现启动2022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年</w:t>
      </w:r>
      <w:bookmarkStart w:id="0" w:name="_GoBack"/>
      <w:bookmarkEnd w:id="0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下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半年中心在研课题的结题验收工作，并将有关事项通知如下：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一、验收范围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    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截止到2022年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月应结题的中心在研课题，提前完成项目研究的课题也可按照要求提供结题材料，申请结题。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    二、材料整理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1.申请结题的课题请按照《运动与健康创新研究中心课题结题验收目录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及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材料》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</w:rPr>
        <w:t>（附件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整理结题资料。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2.请各项目负责人汇总所有结题材料，并将相关材料于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2"/>
          <w:szCs w:val="32"/>
          <w:u w:val="none"/>
          <w:shd w:val="clear" w:fill="FFFFFF"/>
        </w:rPr>
        <w:t>2022年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2"/>
          <w:szCs w:val="32"/>
          <w:u w:val="none"/>
          <w:shd w:val="clear" w:fill="FFFFFF"/>
        </w:rPr>
        <w:t>月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2"/>
          <w:szCs w:val="32"/>
          <w:u w:val="none"/>
          <w:shd w:val="clear" w:fill="FFFFFF"/>
          <w:lang w:val="en-US" w:eastAsia="zh-CN"/>
        </w:rPr>
        <w:t>31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FF0000"/>
          <w:spacing w:val="0"/>
          <w:sz w:val="32"/>
          <w:szCs w:val="32"/>
          <w:u w:val="none"/>
          <w:shd w:val="clear" w:fill="FFFFFF"/>
        </w:rPr>
        <w:t>日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前报送至四川卫生康复职业学院运动与健康创新研究中心。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需要提交的材料如下：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（1）电子材料：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结题材料电子稿打包发送至指定邮箱179083805@qq.com，文件请以“2022运动与健康中心结题材料+所在单位+项目负责人”命名；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3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（2）纸质材料：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请将相关的验收资料整理成册，邮寄到四川省自贡市沿滩区东部新城四川卫生康复职业学院新校区1教A-405运动与健康创新研究中心，张老师，13684318900。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64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三、延期申请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确因客观原因不能按期完成的课题，可向本中心申请延期结题，申请延期的课题请于202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10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月20日前向中心提交延期申请表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</w:rPr>
        <w:t>（附件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  <w:lang w:val="en-US" w:eastAsia="zh-CN"/>
        </w:rPr>
        <w:t>3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00FF"/>
          <w:spacing w:val="0"/>
          <w:sz w:val="32"/>
          <w:szCs w:val="32"/>
          <w:u w:val="none"/>
          <w:shd w:val="clear" w:fill="FFFFFF"/>
        </w:rPr>
        <w:t>）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，发送至179083805@qq.com。前期已递交延期申请并明确结题时间的课题，不得再次申请延期。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   四、其他未尽事宜请随时与中心取得联系。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联 系 人：张婷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联系电话：0813-8283566；13684318900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6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电子邮箱：179083805@qq.com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right="0" w:firstLine="640" w:firstLineChars="20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运动与健康中心QQ交流群：694727165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4480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448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运动与健康创新研究中心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0" w:lineRule="atLeast"/>
        <w:ind w:left="0" w:right="0" w:firstLine="5760"/>
        <w:jc w:val="right"/>
        <w:rPr>
          <w:rFonts w:hint="eastAsia" w:ascii="微软雅黑" w:hAnsi="微软雅黑" w:eastAsia="微软雅黑" w:cs="微软雅黑"/>
          <w:i w:val="0"/>
          <w:iCs w:val="0"/>
          <w:caps w:val="0"/>
          <w:color w:val="372B2B"/>
          <w:spacing w:val="0"/>
          <w:sz w:val="21"/>
          <w:szCs w:val="21"/>
          <w:u w:val="none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2022年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9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月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  <w:lang w:val="en-US" w:eastAsia="zh-CN"/>
        </w:rPr>
        <w:t>20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372B2B"/>
          <w:spacing w:val="0"/>
          <w:sz w:val="32"/>
          <w:szCs w:val="32"/>
          <w:u w:val="none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gxZWZjYmZmNjcwMjA5OWFhOGI4MjBlZTAwZTAxOWEifQ=="/>
  </w:docVars>
  <w:rsids>
    <w:rsidRoot w:val="57387837"/>
    <w:rsid w:val="16A710C8"/>
    <w:rsid w:val="1C6B57D7"/>
    <w:rsid w:val="30B3741C"/>
    <w:rsid w:val="392E2ABE"/>
    <w:rsid w:val="3F9D0C93"/>
    <w:rsid w:val="4CE51ADF"/>
    <w:rsid w:val="57387837"/>
    <w:rsid w:val="65D13667"/>
    <w:rsid w:val="7020528B"/>
    <w:rsid w:val="72AD55DF"/>
    <w:rsid w:val="73185EE0"/>
    <w:rsid w:val="751A67E8"/>
    <w:rsid w:val="7A1A3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573</Words>
  <Characters>690</Characters>
  <Lines>0</Lines>
  <Paragraphs>0</Paragraphs>
  <TotalTime>4</TotalTime>
  <ScaleCrop>false</ScaleCrop>
  <LinksUpToDate>false</LinksUpToDate>
  <CharactersWithSpaces>705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2022-04-11T04:19:00Z</dcterms:created>
  <dc:creator>张小妹</dc:creator>
  <cp:lastModifiedBy>张小妹</cp:lastModifiedBy>
  <dcterms:modified xsi:type="dcterms:W3CDTF">2022-09-20T10:04:29Z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E3A52A949AF94833AD6F6AFB3BD5CFBB</vt:lpwstr>
  </property>
</Properties>
</file>